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1332C" w14:textId="77777777" w:rsidR="001E6296" w:rsidRPr="00925699" w:rsidRDefault="00925699" w:rsidP="00925699">
      <w:pPr>
        <w:spacing w:after="431"/>
        <w:ind w:left="-450"/>
        <w:jc w:val="right"/>
        <w:rPr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i/>
          <w:sz w:val="20"/>
          <w:szCs w:val="20"/>
        </w:rPr>
        <w:t>Załącznik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nr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2B</w:t>
      </w:r>
      <w:r w:rsidRPr="00925699">
        <w:rPr>
          <w:rFonts w:ascii="Verdana" w:eastAsia="Verdana" w:hAnsi="Verdana" w:cs="Verdana"/>
          <w:i/>
          <w:sz w:val="20"/>
          <w:szCs w:val="20"/>
        </w:rPr>
        <w:t xml:space="preserve"> do </w:t>
      </w:r>
      <w:proofErr w:type="spellStart"/>
      <w:r w:rsidRPr="00925699">
        <w:rPr>
          <w:rFonts w:ascii="Verdana" w:eastAsia="Verdana" w:hAnsi="Verdana" w:cs="Verdana"/>
          <w:i/>
          <w:sz w:val="20"/>
          <w:szCs w:val="20"/>
        </w:rPr>
        <w:t>Zapytania</w:t>
      </w:r>
      <w:proofErr w:type="spellEnd"/>
      <w:r w:rsidRPr="00925699">
        <w:rPr>
          <w:rFonts w:ascii="Verdana" w:eastAsia="Verdana" w:hAnsi="Verdana" w:cs="Verdana"/>
          <w:i/>
          <w:sz w:val="20"/>
          <w:szCs w:val="20"/>
        </w:rPr>
        <w:t xml:space="preserve"> </w:t>
      </w:r>
      <w:proofErr w:type="spellStart"/>
      <w:r w:rsidRPr="00925699">
        <w:rPr>
          <w:rFonts w:ascii="Verdana" w:eastAsia="Verdana" w:hAnsi="Verdana" w:cs="Verdana"/>
          <w:i/>
          <w:sz w:val="20"/>
          <w:szCs w:val="20"/>
        </w:rPr>
        <w:t>ofertowego</w:t>
      </w:r>
      <w:proofErr w:type="spellEnd"/>
    </w:p>
    <w:p w14:paraId="5574F18E" w14:textId="77777777" w:rsidR="00925699" w:rsidRDefault="00925699">
      <w:pPr>
        <w:spacing w:after="33"/>
        <w:ind w:left="-450"/>
        <w:rPr>
          <w:rFonts w:ascii="Verdana" w:eastAsia="Verdana" w:hAnsi="Verdana" w:cs="Verdana"/>
          <w:sz w:val="30"/>
        </w:rPr>
      </w:pPr>
      <w:proofErr w:type="spellStart"/>
      <w:r>
        <w:rPr>
          <w:rFonts w:ascii="Verdana" w:eastAsia="Verdana" w:hAnsi="Verdana" w:cs="Verdana"/>
          <w:sz w:val="30"/>
        </w:rPr>
        <w:t>Stacja</w:t>
      </w:r>
      <w:proofErr w:type="spellEnd"/>
      <w:r>
        <w:rPr>
          <w:rFonts w:ascii="Verdana" w:eastAsia="Verdana" w:hAnsi="Verdana" w:cs="Verdana"/>
          <w:sz w:val="30"/>
        </w:rPr>
        <w:t xml:space="preserve"> </w:t>
      </w:r>
      <w:proofErr w:type="spellStart"/>
      <w:r>
        <w:rPr>
          <w:rFonts w:ascii="Verdana" w:eastAsia="Verdana" w:hAnsi="Verdana" w:cs="Verdana"/>
          <w:sz w:val="30"/>
        </w:rPr>
        <w:t>hydrometeorologiczna</w:t>
      </w:r>
      <w:proofErr w:type="spellEnd"/>
      <w:r>
        <w:rPr>
          <w:rFonts w:ascii="Verdana" w:eastAsia="Verdana" w:hAnsi="Verdana" w:cs="Verdana"/>
          <w:sz w:val="30"/>
        </w:rPr>
        <w:t xml:space="preserve"> </w:t>
      </w:r>
      <w:proofErr w:type="spellStart"/>
      <w:r>
        <w:rPr>
          <w:rFonts w:ascii="Verdana" w:eastAsia="Verdana" w:hAnsi="Verdana" w:cs="Verdana"/>
          <w:sz w:val="30"/>
        </w:rPr>
        <w:t>nr</w:t>
      </w:r>
      <w:proofErr w:type="spellEnd"/>
      <w:r>
        <w:rPr>
          <w:rFonts w:ascii="Verdana" w:eastAsia="Verdana" w:hAnsi="Verdana" w:cs="Verdana"/>
          <w:sz w:val="30"/>
        </w:rPr>
        <w:t xml:space="preserve"> 5EC/1517/237- </w:t>
      </w:r>
      <w:proofErr w:type="spellStart"/>
      <w:r>
        <w:rPr>
          <w:rFonts w:ascii="Verdana" w:eastAsia="Verdana" w:hAnsi="Verdana" w:cs="Verdana"/>
          <w:sz w:val="30"/>
        </w:rPr>
        <w:t>Frombork</w:t>
      </w:r>
      <w:proofErr w:type="spellEnd"/>
      <w:r>
        <w:rPr>
          <w:rFonts w:ascii="Verdana" w:eastAsia="Verdana" w:hAnsi="Verdana" w:cs="Verdana"/>
          <w:sz w:val="30"/>
        </w:rPr>
        <w:t>.</w:t>
      </w:r>
    </w:p>
    <w:p w14:paraId="0263B4DF" w14:textId="77777777" w:rsidR="001E6296" w:rsidRPr="00925699" w:rsidRDefault="00A34CD1" w:rsidP="00925699">
      <w:pPr>
        <w:spacing w:after="33"/>
        <w:ind w:left="-450"/>
        <w:jc w:val="center"/>
        <w:rPr>
          <w:b/>
          <w:u w:val="single"/>
        </w:rPr>
      </w:pPr>
      <w:proofErr w:type="spellStart"/>
      <w:r w:rsidRPr="00925699">
        <w:rPr>
          <w:rFonts w:ascii="Verdana" w:eastAsia="Verdana" w:hAnsi="Verdana" w:cs="Verdana"/>
          <w:b/>
          <w:sz w:val="30"/>
          <w:u w:val="single"/>
        </w:rPr>
        <w:t>Wykaz</w:t>
      </w:r>
      <w:proofErr w:type="spellEnd"/>
      <w:r w:rsidRPr="00925699">
        <w:rPr>
          <w:rFonts w:ascii="Verdana" w:eastAsia="Verdana" w:hAnsi="Verdana" w:cs="Verdana"/>
          <w:b/>
          <w:sz w:val="30"/>
          <w:u w:val="single"/>
        </w:rPr>
        <w:t xml:space="preserve"> </w:t>
      </w:r>
      <w:proofErr w:type="spellStart"/>
      <w:r w:rsidRPr="00925699">
        <w:rPr>
          <w:rFonts w:ascii="Verdana" w:eastAsia="Verdana" w:hAnsi="Verdana" w:cs="Verdana"/>
          <w:b/>
          <w:sz w:val="30"/>
          <w:u w:val="single"/>
        </w:rPr>
        <w:t>podzespołów</w:t>
      </w:r>
      <w:bookmarkStart w:id="0" w:name="_GoBack"/>
      <w:bookmarkEnd w:id="0"/>
      <w:proofErr w:type="spellEnd"/>
    </w:p>
    <w:p w14:paraId="461E9226" w14:textId="77777777" w:rsidR="001E6296" w:rsidRDefault="00A34CD1">
      <w:pPr>
        <w:spacing w:after="0"/>
        <w:ind w:left="-480"/>
      </w:pPr>
      <w:r>
        <w:rPr>
          <w:rFonts w:ascii="Verdana" w:eastAsia="Verdana" w:hAnsi="Verdana" w:cs="Verdana"/>
          <w:sz w:val="16"/>
        </w:rPr>
        <w:t xml:space="preserve"> </w:t>
      </w:r>
    </w:p>
    <w:tbl>
      <w:tblPr>
        <w:tblStyle w:val="TableGrid"/>
        <w:tblW w:w="10314" w:type="dxa"/>
        <w:tblInd w:w="-477" w:type="dxa"/>
        <w:tblCellMar>
          <w:top w:w="67" w:type="dxa"/>
          <w:left w:w="69" w:type="dxa"/>
          <w:right w:w="72" w:type="dxa"/>
        </w:tblCellMar>
        <w:tblLook w:val="04A0" w:firstRow="1" w:lastRow="0" w:firstColumn="1" w:lastColumn="0" w:noHBand="0" w:noVBand="1"/>
      </w:tblPr>
      <w:tblGrid>
        <w:gridCol w:w="2891"/>
        <w:gridCol w:w="1238"/>
        <w:gridCol w:w="1243"/>
        <w:gridCol w:w="1028"/>
        <w:gridCol w:w="3914"/>
      </w:tblGrid>
      <w:tr w:rsidR="001E6296" w14:paraId="139DF24E" w14:textId="77777777">
        <w:trPr>
          <w:trHeight w:val="338"/>
        </w:trPr>
        <w:tc>
          <w:tcPr>
            <w:tcW w:w="5372" w:type="dxa"/>
            <w:gridSpan w:val="3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nil"/>
            </w:tcBorders>
            <w:shd w:val="clear" w:color="auto" w:fill="F0F0F0"/>
          </w:tcPr>
          <w:p w14:paraId="1DD98C0F" w14:textId="77777777" w:rsidR="001E6296" w:rsidRDefault="00A34CD1">
            <w:pPr>
              <w:ind w:left="41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Frombork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stacja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hydrometeorologiczna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stacji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5ED/1517/237</w:t>
            </w:r>
          </w:p>
        </w:tc>
        <w:tc>
          <w:tcPr>
            <w:tcW w:w="1028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0F0F0"/>
          </w:tcPr>
          <w:p w14:paraId="3DDED42C" w14:textId="77777777" w:rsidR="001E6296" w:rsidRDefault="001E6296"/>
        </w:tc>
        <w:tc>
          <w:tcPr>
            <w:tcW w:w="3915" w:type="dxa"/>
            <w:tcBorders>
              <w:top w:val="single" w:sz="6" w:space="0" w:color="DDDDDD"/>
              <w:left w:val="nil"/>
              <w:bottom w:val="single" w:sz="6" w:space="0" w:color="DDDDDD"/>
              <w:right w:val="single" w:sz="3" w:space="0" w:color="DDDDDD"/>
            </w:tcBorders>
            <w:shd w:val="clear" w:color="auto" w:fill="F0F0F0"/>
          </w:tcPr>
          <w:p w14:paraId="287E62B8" w14:textId="77777777" w:rsidR="001E6296" w:rsidRDefault="001E6296"/>
        </w:tc>
      </w:tr>
      <w:tr w:rsidR="001E6296" w14:paraId="228EB553" w14:textId="77777777">
        <w:trPr>
          <w:trHeight w:val="316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2D655C6D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Podzespół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24977D05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Model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62A3DDDD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Numer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seryjny</w:t>
            </w:r>
            <w:proofErr w:type="spellEnd"/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43835834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Producent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  <w:shd w:val="clear" w:color="auto" w:fill="F0F0F0"/>
          </w:tcPr>
          <w:p w14:paraId="20DB9277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Uwagi</w:t>
            </w:r>
            <w:proofErr w:type="spellEnd"/>
          </w:p>
        </w:tc>
      </w:tr>
      <w:tr w:rsidR="001E6296" w14:paraId="7CB223B9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57CEFFAD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Stacja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pomiarowa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337779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ASPG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7B3ED0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STM-1 13/056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32593F1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63A97158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766E3347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22380CE4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59117700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Osłona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radiacyjna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czujników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wilgotności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E0F3284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OTH 1.0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8119A90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13024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637162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4001AC2C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1B36D938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73D083CB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5B534E9C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Osłona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radiacyjna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czujników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wilgotności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FB90F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OTH 1.0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EF5027C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13035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6D3612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70C0475F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1B7F0ADD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44E46758" w14:textId="77777777">
        <w:trPr>
          <w:trHeight w:val="317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215CF5D7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wilgotności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64FEC9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HC2A-S3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33E1CD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61115301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86A4EDD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ROTRONIC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61604282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3667C3F6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095D66F3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temperatury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20cm</w:t>
            </w:r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4332CB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PT100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0090A1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13069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B94622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7EC4516D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C74C2F3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546EA9AC" w14:textId="77777777">
        <w:trPr>
          <w:trHeight w:val="662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45D58C7C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Anemometr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ultradźwiękowy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C7B3BE7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Windobserver</w:t>
            </w:r>
            <w:proofErr w:type="spellEnd"/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EB5D201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13330018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04635F8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Gill</w:t>
            </w:r>
          </w:p>
          <w:p w14:paraId="5091617B" w14:textId="77777777" w:rsidR="001E6296" w:rsidRDefault="00A34CD1">
            <w:pPr>
              <w:ind w:left="3"/>
              <w:jc w:val="both"/>
            </w:pPr>
            <w:r>
              <w:rPr>
                <w:rFonts w:ascii="Verdana" w:eastAsia="Verdana" w:hAnsi="Verdana" w:cs="Verdana"/>
                <w:sz w:val="14"/>
              </w:rPr>
              <w:t>Instruments</w:t>
            </w:r>
          </w:p>
          <w:p w14:paraId="74558538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Ltd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0FE4B7DF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7AC8B6D0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34700626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widzialności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opadu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atmosferycznego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8A8B167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PWD22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AAA8ED8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J3520002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C36A074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Vaisala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66B64D84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nieszczelny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Vaisala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nie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podjęła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się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kalibracji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klient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zrezygnował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zakupu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nowej</w:t>
            </w:r>
            <w:proofErr w:type="spellEnd"/>
          </w:p>
        </w:tc>
      </w:tr>
      <w:tr w:rsidR="001E6296" w14:paraId="5E2C1552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011A3F0E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opadu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-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korytkowy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6F1A85E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OP3G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FD5056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13006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A3D0AE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62D7E229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0F0C191D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5EF7D989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5C3AD5EF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Czujnik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ciśnienia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2E2849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CAM 2.1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CC590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08022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80399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092DF375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2E17950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6BD5206F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6561570D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Moduł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obsługi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czujników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cyfrowych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2557858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DL-SENSOR v1.2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3F6B405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13019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64D472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7936EED4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B753DEA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7420C619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6A4A27C6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Moduł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przetwarzania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analogowego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E4D509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DL-ADC v1.4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CD88A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13071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9FFFBA1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4C653996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625F111F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3365B881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285CA63E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Moduł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transmisji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danych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62676D" w14:textId="77777777" w:rsidR="001E6296" w:rsidRDefault="00A34CD1">
            <w:pPr>
              <w:ind w:left="3"/>
              <w:jc w:val="both"/>
            </w:pPr>
            <w:r>
              <w:rPr>
                <w:rFonts w:ascii="Verdana" w:eastAsia="Verdana" w:hAnsi="Verdana" w:cs="Verdana"/>
                <w:sz w:val="14"/>
              </w:rPr>
              <w:t>DL-COMMSER1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267E57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13017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EC99CDA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TRAX</w:t>
            </w:r>
          </w:p>
          <w:p w14:paraId="179361D1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elektronik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0C1C43E7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0EBF5536" w14:textId="77777777">
        <w:trPr>
          <w:trHeight w:val="316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6064008E" w14:textId="77777777" w:rsidR="001E6296" w:rsidRDefault="00A34CD1">
            <w:r>
              <w:rPr>
                <w:rFonts w:ascii="Verdana" w:eastAsia="Verdana" w:hAnsi="Verdana" w:cs="Verdana"/>
                <w:sz w:val="14"/>
              </w:rPr>
              <w:t xml:space="preserve">Modem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internetowy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77643AA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ER75i v1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F0EC92C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4556111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5484C90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Conel</w:t>
            </w:r>
            <w:proofErr w:type="spellEnd"/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01AE1745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4772876E" w14:textId="77777777">
        <w:trPr>
          <w:trHeight w:val="317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5D34B35D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Akumulator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żelowy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9D1D0D9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100Ah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145FB69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1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sztuka</w:t>
            </w:r>
            <w:proofErr w:type="spellEnd"/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4CAB82C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HZY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30083F5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  <w:tr w:rsidR="001E6296" w14:paraId="0159873A" w14:textId="77777777">
        <w:trPr>
          <w:trHeight w:val="317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0FC261DA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Kontroler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ładowania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solarów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F30A85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SPSC40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8B6B14C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A305019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BCAA72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System PV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47E39860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brak</w:t>
            </w:r>
            <w:proofErr w:type="spellEnd"/>
          </w:p>
        </w:tc>
      </w:tr>
      <w:tr w:rsidR="001E6296" w14:paraId="2D18734B" w14:textId="77777777">
        <w:trPr>
          <w:trHeight w:val="316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62A56235" w14:textId="77777777" w:rsidR="001E6296" w:rsidRDefault="00A34CD1">
            <w:r>
              <w:rPr>
                <w:rFonts w:ascii="Verdana" w:eastAsia="Verdana" w:hAnsi="Verdana" w:cs="Verdana"/>
                <w:sz w:val="14"/>
              </w:rPr>
              <w:t xml:space="preserve">Panel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słoneczny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B5768D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G55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591E8B9" w14:textId="77777777" w:rsidR="001E6296" w:rsidRDefault="00A34CD1">
            <w:pPr>
              <w:ind w:left="3"/>
              <w:jc w:val="both"/>
            </w:pPr>
            <w:r>
              <w:rPr>
                <w:rFonts w:ascii="Verdana" w:eastAsia="Verdana" w:hAnsi="Verdana" w:cs="Verdana"/>
                <w:sz w:val="14"/>
              </w:rPr>
              <w:t>201306550595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999D175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System PV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5D053D95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brak</w:t>
            </w:r>
            <w:proofErr w:type="spellEnd"/>
          </w:p>
        </w:tc>
      </w:tr>
      <w:tr w:rsidR="001E6296" w14:paraId="18EB2CC3" w14:textId="77777777">
        <w:trPr>
          <w:trHeight w:val="489"/>
        </w:trPr>
        <w:tc>
          <w:tcPr>
            <w:tcW w:w="2891" w:type="dxa"/>
            <w:tcBorders>
              <w:top w:val="single" w:sz="6" w:space="0" w:color="DDDDDD"/>
              <w:left w:val="single" w:sz="3" w:space="0" w:color="DDDDDD"/>
              <w:bottom w:val="single" w:sz="6" w:space="0" w:color="DDDDDD"/>
              <w:right w:val="single" w:sz="6" w:space="0" w:color="DDDDDD"/>
            </w:tcBorders>
          </w:tcPr>
          <w:p w14:paraId="1E0BC8E2" w14:textId="77777777" w:rsidR="001E6296" w:rsidRDefault="00A34CD1">
            <w:proofErr w:type="spellStart"/>
            <w:r>
              <w:rPr>
                <w:rFonts w:ascii="Verdana" w:eastAsia="Verdana" w:hAnsi="Verdana" w:cs="Verdana"/>
                <w:sz w:val="14"/>
              </w:rPr>
              <w:t>Zasilacz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buforowy</w:t>
            </w:r>
            <w:proofErr w:type="spellEnd"/>
          </w:p>
        </w:tc>
        <w:tc>
          <w:tcPr>
            <w:tcW w:w="1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5264843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>ZM12V10A</w:t>
            </w:r>
          </w:p>
        </w:tc>
        <w:tc>
          <w:tcPr>
            <w:tcW w:w="12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AF1B16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  <w:tc>
          <w:tcPr>
            <w:tcW w:w="10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AF18A6" w14:textId="77777777" w:rsidR="001E6296" w:rsidRDefault="00A34CD1">
            <w:pPr>
              <w:ind w:left="3"/>
            </w:pPr>
            <w:proofErr w:type="spellStart"/>
            <w:r>
              <w:rPr>
                <w:rFonts w:ascii="Verdana" w:eastAsia="Verdana" w:hAnsi="Verdana" w:cs="Verdana"/>
                <w:sz w:val="14"/>
              </w:rPr>
              <w:t>Merawex</w:t>
            </w:r>
            <w:proofErr w:type="spellEnd"/>
          </w:p>
          <w:p w14:paraId="7851633B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Sp. z </w:t>
            </w:r>
            <w:proofErr w:type="spellStart"/>
            <w:r>
              <w:rPr>
                <w:rFonts w:ascii="Verdana" w:eastAsia="Verdana" w:hAnsi="Verdana" w:cs="Verdana"/>
                <w:sz w:val="14"/>
              </w:rPr>
              <w:t>o.o</w:t>
            </w:r>
            <w:proofErr w:type="spellEnd"/>
            <w:r>
              <w:rPr>
                <w:rFonts w:ascii="Verdana" w:eastAsia="Verdana" w:hAnsi="Verdana" w:cs="Verdana"/>
                <w:sz w:val="14"/>
              </w:rPr>
              <w:t>.</w:t>
            </w:r>
          </w:p>
        </w:tc>
        <w:tc>
          <w:tcPr>
            <w:tcW w:w="3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3" w:space="0" w:color="DDDDDD"/>
            </w:tcBorders>
          </w:tcPr>
          <w:p w14:paraId="6558C0D9" w14:textId="77777777" w:rsidR="001E6296" w:rsidRDefault="00A34CD1">
            <w:pPr>
              <w:ind w:left="3"/>
            </w:pPr>
            <w:r>
              <w:rPr>
                <w:rFonts w:ascii="Verdana" w:eastAsia="Verdana" w:hAnsi="Verdana" w:cs="Verdana"/>
                <w:sz w:val="14"/>
              </w:rPr>
              <w:t xml:space="preserve"> </w:t>
            </w:r>
          </w:p>
        </w:tc>
      </w:tr>
    </w:tbl>
    <w:p w14:paraId="1120E5D9" w14:textId="77777777" w:rsidR="0004300C" w:rsidRDefault="0004300C"/>
    <w:sectPr w:rsidR="0004300C" w:rsidSect="00925699">
      <w:pgSz w:w="12240" w:h="158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96"/>
    <w:rsid w:val="0004300C"/>
    <w:rsid w:val="001E6296"/>
    <w:rsid w:val="00925699"/>
    <w:rsid w:val="00A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67BF"/>
  <w15:docId w15:val="{25C86F13-C0DC-409E-B375-100D9AAF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Agata Stepaniuk</cp:lastModifiedBy>
  <cp:revision>2</cp:revision>
  <dcterms:created xsi:type="dcterms:W3CDTF">2020-11-27T11:12:00Z</dcterms:created>
  <dcterms:modified xsi:type="dcterms:W3CDTF">2020-11-27T11:12:00Z</dcterms:modified>
</cp:coreProperties>
</file>